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21931" w14:textId="77777777" w:rsidR="0056371D" w:rsidRPr="00FC4258" w:rsidRDefault="009A7E76" w:rsidP="00F26C2B">
      <w:pPr>
        <w:ind w:right="1128"/>
        <w:rPr>
          <w:rFonts w:ascii="Raleway" w:hAnsi="Raleway"/>
          <w:b/>
          <w:sz w:val="28"/>
          <w:szCs w:val="28"/>
        </w:rPr>
      </w:pPr>
      <w:r w:rsidRPr="00FC4258">
        <w:rPr>
          <w:rFonts w:ascii="Raleway" w:hAnsi="Raleway"/>
          <w:b/>
          <w:sz w:val="28"/>
          <w:szCs w:val="28"/>
        </w:rPr>
        <w:t>PRESSEINFORMATION</w:t>
      </w:r>
    </w:p>
    <w:p w14:paraId="4CFD6609" w14:textId="77777777" w:rsidR="009A7E76" w:rsidRPr="00FC4258" w:rsidRDefault="009A7E76" w:rsidP="00F26C2B">
      <w:pPr>
        <w:ind w:right="1128"/>
        <w:rPr>
          <w:rFonts w:ascii="Raleway" w:hAnsi="Raleway"/>
          <w:b/>
        </w:rPr>
      </w:pPr>
    </w:p>
    <w:p w14:paraId="30403D37" w14:textId="77777777" w:rsidR="009A7E76" w:rsidRPr="00FC4258" w:rsidRDefault="009A7E76" w:rsidP="00F26C2B">
      <w:pPr>
        <w:ind w:right="1128"/>
        <w:rPr>
          <w:rFonts w:ascii="Raleway" w:hAnsi="Raleway"/>
          <w:b/>
        </w:rPr>
      </w:pPr>
    </w:p>
    <w:p w14:paraId="2B792792" w14:textId="43266B20" w:rsidR="00F06272" w:rsidRPr="00FC4258" w:rsidRDefault="00AD19B6" w:rsidP="00F06272">
      <w:pPr>
        <w:spacing w:line="360" w:lineRule="auto"/>
        <w:ind w:right="1128"/>
        <w:jc w:val="both"/>
        <w:rPr>
          <w:rFonts w:ascii="Raleway" w:hAnsi="Raleway"/>
          <w:b/>
          <w:sz w:val="20"/>
        </w:rPr>
      </w:pPr>
      <w:r w:rsidRPr="00FC4258">
        <w:rPr>
          <w:rFonts w:ascii="Raleway" w:hAnsi="Raleway"/>
          <w:b/>
          <w:sz w:val="20"/>
        </w:rPr>
        <w:t>Pünktlich zum Kinostart vo</w:t>
      </w:r>
      <w:r w:rsidR="00FD1140" w:rsidRPr="00FC4258">
        <w:rPr>
          <w:rFonts w:ascii="Raleway" w:hAnsi="Raleway"/>
          <w:b/>
          <w:sz w:val="20"/>
        </w:rPr>
        <w:t>n Garfield</w:t>
      </w:r>
    </w:p>
    <w:p w14:paraId="61EFD58B" w14:textId="4A94ABF8" w:rsidR="00F06272" w:rsidRPr="00FC4258" w:rsidRDefault="00AD19B6" w:rsidP="00F06272">
      <w:pPr>
        <w:spacing w:line="360" w:lineRule="auto"/>
        <w:ind w:right="1128"/>
        <w:jc w:val="both"/>
        <w:rPr>
          <w:rFonts w:ascii="Raleway" w:hAnsi="Raleway"/>
          <w:b/>
          <w:sz w:val="24"/>
          <w:szCs w:val="24"/>
        </w:rPr>
      </w:pPr>
      <w:r w:rsidRPr="00FC4258">
        <w:rPr>
          <w:rFonts w:ascii="Raleway" w:hAnsi="Raleway"/>
          <w:b/>
          <w:sz w:val="24"/>
          <w:szCs w:val="24"/>
        </w:rPr>
        <w:t xml:space="preserve">Lingner Marketing entwickelt Gamification Ad für </w:t>
      </w:r>
      <w:proofErr w:type="spellStart"/>
      <w:r w:rsidRPr="00FC4258">
        <w:rPr>
          <w:rFonts w:ascii="Raleway" w:hAnsi="Raleway"/>
          <w:b/>
          <w:sz w:val="24"/>
          <w:szCs w:val="24"/>
        </w:rPr>
        <w:t>Vitakraft</w:t>
      </w:r>
      <w:proofErr w:type="spellEnd"/>
    </w:p>
    <w:p w14:paraId="48E0169A" w14:textId="77777777" w:rsidR="00F06272" w:rsidRPr="00FC4258" w:rsidRDefault="00F06272" w:rsidP="00F06272">
      <w:pPr>
        <w:spacing w:line="360" w:lineRule="auto"/>
        <w:ind w:right="1128"/>
        <w:jc w:val="both"/>
        <w:rPr>
          <w:rFonts w:ascii="Raleway" w:hAnsi="Raleway"/>
          <w:b/>
          <w:szCs w:val="22"/>
        </w:rPr>
      </w:pPr>
    </w:p>
    <w:p w14:paraId="57CFFB5E" w14:textId="239FA147" w:rsidR="00F06272" w:rsidRPr="00FC4258" w:rsidRDefault="00FD1140" w:rsidP="00F06272">
      <w:pPr>
        <w:spacing w:line="360" w:lineRule="auto"/>
        <w:ind w:right="1128"/>
        <w:jc w:val="both"/>
        <w:rPr>
          <w:rFonts w:ascii="Raleway" w:hAnsi="Raleway"/>
          <w:i/>
          <w:szCs w:val="22"/>
        </w:rPr>
      </w:pPr>
      <w:r w:rsidRPr="00FC4258">
        <w:rPr>
          <w:rFonts w:ascii="Raleway" w:hAnsi="Raleway"/>
          <w:i/>
          <w:szCs w:val="22"/>
        </w:rPr>
        <w:t xml:space="preserve">Um mehr Involvement bei der Zielgruppe zu schaffen, entwickelte Lingner Marketing für ihren Kunden </w:t>
      </w:r>
      <w:proofErr w:type="spellStart"/>
      <w:r w:rsidRPr="00FC4258">
        <w:rPr>
          <w:rFonts w:ascii="Raleway" w:hAnsi="Raleway"/>
          <w:i/>
          <w:szCs w:val="22"/>
        </w:rPr>
        <w:t>Vitakraft</w:t>
      </w:r>
      <w:proofErr w:type="spellEnd"/>
      <w:r w:rsidRPr="00FC4258">
        <w:rPr>
          <w:rFonts w:ascii="Raleway" w:hAnsi="Raleway"/>
          <w:i/>
          <w:szCs w:val="22"/>
        </w:rPr>
        <w:t xml:space="preserve"> eine Gamification Ad. Pünktlich zum Kinostart von Garfield </w:t>
      </w:r>
      <w:r w:rsidR="00D73C58" w:rsidRPr="00FC4258">
        <w:rPr>
          <w:rFonts w:ascii="Raleway" w:hAnsi="Raleway"/>
          <w:i/>
          <w:szCs w:val="22"/>
        </w:rPr>
        <w:t xml:space="preserve">schafften die Kreativen die Möglichkeit, </w:t>
      </w:r>
      <w:r w:rsidRPr="00FC4258">
        <w:rPr>
          <w:rFonts w:ascii="Raleway" w:hAnsi="Raleway"/>
          <w:i/>
          <w:szCs w:val="22"/>
        </w:rPr>
        <w:t xml:space="preserve">Garfield und </w:t>
      </w:r>
      <w:proofErr w:type="spellStart"/>
      <w:r w:rsidRPr="00FC4258">
        <w:rPr>
          <w:rFonts w:ascii="Raleway" w:hAnsi="Raleway"/>
          <w:i/>
          <w:szCs w:val="22"/>
        </w:rPr>
        <w:t>Odie</w:t>
      </w:r>
      <w:proofErr w:type="spellEnd"/>
      <w:r w:rsidRPr="00FC4258">
        <w:rPr>
          <w:rFonts w:ascii="Raleway" w:hAnsi="Raleway"/>
          <w:i/>
          <w:szCs w:val="22"/>
        </w:rPr>
        <w:t xml:space="preserve"> beim Einkaufen der </w:t>
      </w:r>
      <w:proofErr w:type="spellStart"/>
      <w:r w:rsidRPr="00FC4258">
        <w:rPr>
          <w:rFonts w:ascii="Raleway" w:hAnsi="Raleway"/>
          <w:i/>
          <w:szCs w:val="22"/>
        </w:rPr>
        <w:t>Vitakraft</w:t>
      </w:r>
      <w:proofErr w:type="spellEnd"/>
      <w:r w:rsidRPr="00FC4258">
        <w:rPr>
          <w:rFonts w:ascii="Raleway" w:hAnsi="Raleway"/>
          <w:i/>
          <w:szCs w:val="22"/>
        </w:rPr>
        <w:t xml:space="preserve"> Produkte </w:t>
      </w:r>
      <w:r w:rsidR="00D73C58" w:rsidRPr="00FC4258">
        <w:rPr>
          <w:rFonts w:ascii="Raleway" w:hAnsi="Raleway"/>
          <w:i/>
          <w:szCs w:val="22"/>
        </w:rPr>
        <w:t xml:space="preserve">virtuell zu unterstützen, um dann </w:t>
      </w:r>
      <w:r w:rsidRPr="00FC4258">
        <w:rPr>
          <w:rFonts w:ascii="Raleway" w:hAnsi="Raleway"/>
          <w:i/>
          <w:szCs w:val="22"/>
        </w:rPr>
        <w:t xml:space="preserve">mit einem </w:t>
      </w:r>
      <w:r w:rsidR="006D0D4F">
        <w:rPr>
          <w:rFonts w:ascii="Raleway" w:hAnsi="Raleway"/>
          <w:i/>
          <w:szCs w:val="22"/>
        </w:rPr>
        <w:t xml:space="preserve">realen </w:t>
      </w:r>
      <w:r w:rsidRPr="00FC4258">
        <w:rPr>
          <w:rFonts w:ascii="Raleway" w:hAnsi="Raleway"/>
          <w:i/>
          <w:szCs w:val="22"/>
        </w:rPr>
        <w:t>Gutschein für die aktuelle Rabattaktion im Handel belohnt</w:t>
      </w:r>
      <w:r w:rsidR="00D73C58" w:rsidRPr="00FC4258">
        <w:rPr>
          <w:rFonts w:ascii="Raleway" w:hAnsi="Raleway"/>
          <w:i/>
          <w:szCs w:val="22"/>
        </w:rPr>
        <w:t xml:space="preserve"> zu werden</w:t>
      </w:r>
      <w:r w:rsidRPr="00FC4258">
        <w:rPr>
          <w:rFonts w:ascii="Raleway" w:hAnsi="Raleway"/>
          <w:i/>
          <w:szCs w:val="22"/>
        </w:rPr>
        <w:t xml:space="preserve">. </w:t>
      </w:r>
    </w:p>
    <w:p w14:paraId="60EB34CA" w14:textId="77777777" w:rsidR="00F06272" w:rsidRPr="00FC4258" w:rsidRDefault="00F06272" w:rsidP="00F06272">
      <w:pPr>
        <w:spacing w:line="360" w:lineRule="auto"/>
        <w:ind w:right="1128"/>
        <w:jc w:val="both"/>
        <w:rPr>
          <w:rFonts w:ascii="Raleway" w:hAnsi="Raleway"/>
          <w:i/>
          <w:szCs w:val="22"/>
        </w:rPr>
      </w:pPr>
    </w:p>
    <w:p w14:paraId="3A551BF3" w14:textId="04FC5D2F" w:rsidR="00344EE1" w:rsidRPr="00FC4258" w:rsidRDefault="00F06272" w:rsidP="00F06272">
      <w:pPr>
        <w:spacing w:line="360" w:lineRule="auto"/>
        <w:ind w:right="1128"/>
        <w:jc w:val="both"/>
        <w:rPr>
          <w:rFonts w:ascii="Raleway" w:hAnsi="Raleway"/>
          <w:szCs w:val="22"/>
        </w:rPr>
      </w:pPr>
      <w:r w:rsidRPr="00FC4258">
        <w:rPr>
          <w:rFonts w:ascii="Raleway" w:hAnsi="Raleway"/>
          <w:szCs w:val="22"/>
        </w:rPr>
        <w:t xml:space="preserve">FÜRTH, </w:t>
      </w:r>
      <w:r w:rsidR="006D0D4F">
        <w:rPr>
          <w:rFonts w:ascii="Raleway" w:hAnsi="Raleway"/>
          <w:szCs w:val="22"/>
        </w:rPr>
        <w:t>Juni</w:t>
      </w:r>
      <w:r w:rsidRPr="00FC4258">
        <w:rPr>
          <w:rFonts w:ascii="Raleway" w:hAnsi="Raleway"/>
          <w:szCs w:val="22"/>
        </w:rPr>
        <w:t xml:space="preserve"> 202</w:t>
      </w:r>
      <w:r w:rsidR="00FD1140" w:rsidRPr="00FC4258">
        <w:rPr>
          <w:rFonts w:ascii="Raleway" w:hAnsi="Raleway"/>
          <w:szCs w:val="22"/>
        </w:rPr>
        <w:t>4</w:t>
      </w:r>
      <w:r w:rsidRPr="00FC4258">
        <w:rPr>
          <w:rFonts w:ascii="Raleway" w:hAnsi="Raleway"/>
          <w:szCs w:val="22"/>
        </w:rPr>
        <w:t xml:space="preserve"> – </w:t>
      </w:r>
      <w:r w:rsidR="001E3E4D" w:rsidRPr="00FC4258">
        <w:rPr>
          <w:rFonts w:ascii="Raleway" w:hAnsi="Raleway"/>
          <w:szCs w:val="22"/>
        </w:rPr>
        <w:t xml:space="preserve">Kaum jemand kennt den kleinen orangefarbenen Kater Garfield und seinen treuen, aber tollpatschigen Freund </w:t>
      </w:r>
      <w:proofErr w:type="spellStart"/>
      <w:r w:rsidR="001E3E4D" w:rsidRPr="00FC4258">
        <w:rPr>
          <w:rFonts w:ascii="Raleway" w:hAnsi="Raleway"/>
          <w:szCs w:val="22"/>
        </w:rPr>
        <w:t>Odie</w:t>
      </w:r>
      <w:proofErr w:type="spellEnd"/>
      <w:r w:rsidR="001E3E4D" w:rsidRPr="00FC4258">
        <w:rPr>
          <w:rFonts w:ascii="Raleway" w:hAnsi="Raleway"/>
          <w:szCs w:val="22"/>
        </w:rPr>
        <w:t xml:space="preserve"> nicht. Gerade erleben die beiden im Kino mit dem Film „Garfield – </w:t>
      </w:r>
      <w:r w:rsidR="001E7957" w:rsidRPr="00FC4258">
        <w:rPr>
          <w:rFonts w:ascii="Raleway" w:hAnsi="Raleway"/>
          <w:szCs w:val="22"/>
        </w:rPr>
        <w:t>E</w:t>
      </w:r>
      <w:r w:rsidR="001E3E4D" w:rsidRPr="00FC4258">
        <w:rPr>
          <w:rFonts w:ascii="Raleway" w:hAnsi="Raleway"/>
          <w:szCs w:val="22"/>
        </w:rPr>
        <w:t xml:space="preserve">ine extra Portion Abenteuer“ ihr </w:t>
      </w:r>
      <w:r w:rsidR="008247D0" w:rsidRPr="00FC4258">
        <w:rPr>
          <w:rFonts w:ascii="Raleway" w:hAnsi="Raleway"/>
          <w:szCs w:val="22"/>
        </w:rPr>
        <w:t xml:space="preserve">vielbeachtetes </w:t>
      </w:r>
      <w:r w:rsidR="001E3E4D" w:rsidRPr="00FC4258">
        <w:rPr>
          <w:rFonts w:ascii="Raleway" w:hAnsi="Raleway"/>
          <w:szCs w:val="22"/>
        </w:rPr>
        <w:t xml:space="preserve">Revival. Für </w:t>
      </w:r>
      <w:proofErr w:type="spellStart"/>
      <w:r w:rsidR="001E3E4D" w:rsidRPr="00FC4258">
        <w:rPr>
          <w:rFonts w:ascii="Raleway" w:hAnsi="Raleway"/>
          <w:szCs w:val="22"/>
        </w:rPr>
        <w:t>Vitakraft</w:t>
      </w:r>
      <w:proofErr w:type="spellEnd"/>
      <w:r w:rsidR="001E3E4D" w:rsidRPr="00FC4258">
        <w:rPr>
          <w:rFonts w:ascii="Raleway" w:hAnsi="Raleway"/>
          <w:szCs w:val="22"/>
        </w:rPr>
        <w:t xml:space="preserve">, ein Markenunternehmen aus der Heimtierbranche, eine sehr gute Gelegenheit, die große Aufmerksamkeit mit einer </w:t>
      </w:r>
      <w:r w:rsidR="001E7957" w:rsidRPr="00FC4258">
        <w:rPr>
          <w:rFonts w:ascii="Raleway" w:hAnsi="Raleway"/>
          <w:szCs w:val="22"/>
        </w:rPr>
        <w:t xml:space="preserve">breitangelegten </w:t>
      </w:r>
      <w:r w:rsidR="001E3E4D" w:rsidRPr="00FC4258">
        <w:rPr>
          <w:rFonts w:ascii="Raleway" w:hAnsi="Raleway"/>
          <w:szCs w:val="22"/>
        </w:rPr>
        <w:t xml:space="preserve">Rabattaktion im Handel zu nutzen. </w:t>
      </w:r>
      <w:r w:rsidR="000F3DFD" w:rsidRPr="00FC4258">
        <w:rPr>
          <w:rFonts w:ascii="Raleway" w:hAnsi="Raleway"/>
          <w:szCs w:val="22"/>
        </w:rPr>
        <w:t xml:space="preserve">Um diese Aktion bekannt zu machen, </w:t>
      </w:r>
      <w:r w:rsidR="00E305C9" w:rsidRPr="00FC4258">
        <w:rPr>
          <w:rFonts w:ascii="Raleway" w:hAnsi="Raleway"/>
          <w:szCs w:val="22"/>
        </w:rPr>
        <w:t xml:space="preserve">geht </w:t>
      </w:r>
      <w:r w:rsidR="000F3DFD" w:rsidRPr="00FC4258">
        <w:rPr>
          <w:rFonts w:ascii="Raleway" w:hAnsi="Raleway"/>
          <w:szCs w:val="22"/>
        </w:rPr>
        <w:t xml:space="preserve">das Unternehmen </w:t>
      </w:r>
      <w:r w:rsidR="00E305C9" w:rsidRPr="00FC4258">
        <w:rPr>
          <w:rFonts w:ascii="Raleway" w:hAnsi="Raleway"/>
          <w:szCs w:val="22"/>
        </w:rPr>
        <w:t xml:space="preserve">neben den klassischen Wegen </w:t>
      </w:r>
      <w:r w:rsidR="008247D0" w:rsidRPr="00FC4258">
        <w:rPr>
          <w:rFonts w:ascii="Raleway" w:hAnsi="Raleway"/>
          <w:szCs w:val="22"/>
        </w:rPr>
        <w:t xml:space="preserve">diesmal </w:t>
      </w:r>
      <w:r w:rsidR="00E305C9" w:rsidRPr="00FC4258">
        <w:rPr>
          <w:rFonts w:ascii="Raleway" w:hAnsi="Raleway"/>
          <w:szCs w:val="22"/>
        </w:rPr>
        <w:t xml:space="preserve">auch einen besonders </w:t>
      </w:r>
      <w:r w:rsidR="000F3DFD" w:rsidRPr="00FC4258">
        <w:rPr>
          <w:rFonts w:ascii="Raleway" w:hAnsi="Raleway"/>
          <w:szCs w:val="22"/>
        </w:rPr>
        <w:t xml:space="preserve">kreativen und spielerischen Weg. So entwickelte Lingner Marketing als Leadagentur eine Gamification Ad, </w:t>
      </w:r>
      <w:r w:rsidR="008247D0" w:rsidRPr="00FC4258">
        <w:rPr>
          <w:rFonts w:ascii="Raleway" w:hAnsi="Raleway"/>
          <w:szCs w:val="22"/>
        </w:rPr>
        <w:t>die die Zielgruppe zur direkten Interaktion einlädt</w:t>
      </w:r>
      <w:r w:rsidR="000F3DFD" w:rsidRPr="00FC4258">
        <w:rPr>
          <w:rFonts w:ascii="Raleway" w:hAnsi="Raleway"/>
          <w:szCs w:val="22"/>
        </w:rPr>
        <w:t xml:space="preserve">.  </w:t>
      </w:r>
      <w:r w:rsidR="001E3E4D" w:rsidRPr="00FC4258">
        <w:rPr>
          <w:rFonts w:ascii="Raleway" w:hAnsi="Raleway"/>
          <w:szCs w:val="22"/>
        </w:rPr>
        <w:t xml:space="preserve"> </w:t>
      </w:r>
    </w:p>
    <w:p w14:paraId="70E73043" w14:textId="77777777" w:rsidR="00AD19B6" w:rsidRPr="00FC4258" w:rsidRDefault="00AD19B6" w:rsidP="00AD19B6">
      <w:pPr>
        <w:spacing w:line="360" w:lineRule="auto"/>
        <w:ind w:right="1128"/>
        <w:jc w:val="both"/>
        <w:rPr>
          <w:rFonts w:ascii="Raleway" w:hAnsi="Raleway"/>
          <w:szCs w:val="22"/>
          <w:highlight w:val="yellow"/>
        </w:rPr>
      </w:pPr>
    </w:p>
    <w:p w14:paraId="4050E02C" w14:textId="407930B4" w:rsidR="008247D0" w:rsidRPr="00FC4258" w:rsidRDefault="008247D0" w:rsidP="00AD19B6">
      <w:pPr>
        <w:spacing w:line="360" w:lineRule="auto"/>
        <w:ind w:right="1128"/>
        <w:jc w:val="both"/>
        <w:rPr>
          <w:rFonts w:ascii="Raleway" w:hAnsi="Raleway"/>
          <w:b/>
          <w:bCs/>
          <w:szCs w:val="22"/>
        </w:rPr>
      </w:pPr>
      <w:r w:rsidRPr="00FC4258">
        <w:rPr>
          <w:rFonts w:ascii="Raleway" w:hAnsi="Raleway"/>
          <w:b/>
          <w:bCs/>
          <w:szCs w:val="22"/>
        </w:rPr>
        <w:t>Interaktives Snack-Shopping mit Garfield</w:t>
      </w:r>
    </w:p>
    <w:p w14:paraId="5C19F164" w14:textId="17457AB8" w:rsidR="008247D0" w:rsidRPr="00FC4258" w:rsidRDefault="00AD19B6" w:rsidP="00AD19B6">
      <w:pPr>
        <w:spacing w:line="360" w:lineRule="auto"/>
        <w:ind w:right="1128"/>
        <w:jc w:val="both"/>
        <w:rPr>
          <w:rFonts w:ascii="Raleway" w:hAnsi="Raleway"/>
          <w:szCs w:val="22"/>
        </w:rPr>
      </w:pPr>
      <w:r w:rsidRPr="00FC4258">
        <w:rPr>
          <w:rFonts w:ascii="Raleway" w:hAnsi="Raleway"/>
          <w:szCs w:val="22"/>
        </w:rPr>
        <w:t xml:space="preserve">Die </w:t>
      </w:r>
      <w:r w:rsidR="008247D0" w:rsidRPr="00FC4258">
        <w:rPr>
          <w:rFonts w:ascii="Raleway" w:hAnsi="Raleway"/>
          <w:szCs w:val="22"/>
        </w:rPr>
        <w:t xml:space="preserve">zielgruppengerecht ausgespielte </w:t>
      </w:r>
      <w:r w:rsidRPr="00FC4258">
        <w:rPr>
          <w:rFonts w:ascii="Raleway" w:hAnsi="Raleway"/>
          <w:szCs w:val="22"/>
        </w:rPr>
        <w:t>Gamification Ad</w:t>
      </w:r>
      <w:r w:rsidR="008247D0" w:rsidRPr="00FC4258">
        <w:rPr>
          <w:rFonts w:ascii="Raleway" w:hAnsi="Raleway"/>
          <w:szCs w:val="22"/>
        </w:rPr>
        <w:t xml:space="preserve"> zeigt Garfield und </w:t>
      </w:r>
      <w:proofErr w:type="spellStart"/>
      <w:r w:rsidR="008247D0" w:rsidRPr="00FC4258">
        <w:rPr>
          <w:rFonts w:ascii="Raleway" w:hAnsi="Raleway"/>
          <w:szCs w:val="22"/>
        </w:rPr>
        <w:t>Odie</w:t>
      </w:r>
      <w:proofErr w:type="spellEnd"/>
      <w:r w:rsidR="008247D0" w:rsidRPr="00FC4258">
        <w:rPr>
          <w:rFonts w:ascii="Raleway" w:hAnsi="Raleway"/>
          <w:szCs w:val="22"/>
        </w:rPr>
        <w:t xml:space="preserve"> im Supermarkt</w:t>
      </w:r>
      <w:r w:rsidRPr="00FC4258">
        <w:rPr>
          <w:rFonts w:ascii="Raleway" w:hAnsi="Raleway"/>
          <w:szCs w:val="22"/>
        </w:rPr>
        <w:t xml:space="preserve"> </w:t>
      </w:r>
      <w:r w:rsidR="008247D0" w:rsidRPr="00FC4258">
        <w:rPr>
          <w:rFonts w:ascii="Raleway" w:hAnsi="Raleway"/>
          <w:szCs w:val="22"/>
        </w:rPr>
        <w:t xml:space="preserve">und animiert den Betrachtenden zum </w:t>
      </w:r>
      <w:proofErr w:type="spellStart"/>
      <w:r w:rsidR="008247D0" w:rsidRPr="00FC4258">
        <w:rPr>
          <w:rFonts w:ascii="Raleway" w:hAnsi="Raleway"/>
          <w:szCs w:val="22"/>
        </w:rPr>
        <w:t>Vitakraft</w:t>
      </w:r>
      <w:proofErr w:type="spellEnd"/>
      <w:r w:rsidR="008247D0" w:rsidRPr="00FC4258">
        <w:rPr>
          <w:rFonts w:ascii="Raleway" w:hAnsi="Raleway"/>
          <w:szCs w:val="22"/>
        </w:rPr>
        <w:t xml:space="preserve"> Snack-Shopping. Werden insgesamt drei Artikel</w:t>
      </w:r>
      <w:r w:rsidR="00EA62A6" w:rsidRPr="00FC4258">
        <w:rPr>
          <w:rFonts w:ascii="Raleway" w:hAnsi="Raleway"/>
          <w:szCs w:val="22"/>
        </w:rPr>
        <w:t xml:space="preserve"> aus den Sortimenten Katzen- und Hundesnacks im Wert von insgesamt 8 Euro</w:t>
      </w:r>
      <w:r w:rsidR="008247D0" w:rsidRPr="00FC4258">
        <w:rPr>
          <w:rFonts w:ascii="Raleway" w:hAnsi="Raleway"/>
          <w:szCs w:val="22"/>
        </w:rPr>
        <w:t xml:space="preserve"> in den Einkaufswagen hinzugefügt, wird man automatisch auf die Seite mit dem </w:t>
      </w:r>
      <w:r w:rsidR="00EA62A6" w:rsidRPr="00FC4258">
        <w:rPr>
          <w:rFonts w:ascii="Raleway" w:hAnsi="Raleway"/>
          <w:szCs w:val="22"/>
        </w:rPr>
        <w:t xml:space="preserve">2 Euro </w:t>
      </w:r>
      <w:r w:rsidR="008247D0" w:rsidRPr="00FC4258">
        <w:rPr>
          <w:rFonts w:ascii="Raleway" w:hAnsi="Raleway"/>
          <w:szCs w:val="22"/>
        </w:rPr>
        <w:t xml:space="preserve">Spar-Coupon geleitet, der dann im Handel eingelöst werden kann. Wo der nächste </w:t>
      </w:r>
      <w:r w:rsidR="00D90AA4" w:rsidRPr="00FC4258">
        <w:rPr>
          <w:rFonts w:ascii="Raleway" w:hAnsi="Raleway"/>
          <w:szCs w:val="22"/>
        </w:rPr>
        <w:t xml:space="preserve">Händler vor Ort zu finden ist, wird durch die Eingabe der Postleitzahl </w:t>
      </w:r>
      <w:r w:rsidR="00EA62A6" w:rsidRPr="00FC4258">
        <w:rPr>
          <w:rFonts w:ascii="Raleway" w:hAnsi="Raleway"/>
          <w:szCs w:val="22"/>
        </w:rPr>
        <w:t xml:space="preserve">oder Standortbestimmung </w:t>
      </w:r>
      <w:r w:rsidR="00D90AA4" w:rsidRPr="00FC4258">
        <w:rPr>
          <w:rFonts w:ascii="Raleway" w:hAnsi="Raleway"/>
          <w:szCs w:val="22"/>
        </w:rPr>
        <w:t xml:space="preserve">ebenfalls gleich beantwortet. </w:t>
      </w:r>
    </w:p>
    <w:p w14:paraId="5BD1FF35" w14:textId="77777777" w:rsidR="008247D0" w:rsidRPr="00FC4258" w:rsidRDefault="008247D0" w:rsidP="00AD19B6">
      <w:pPr>
        <w:spacing w:line="360" w:lineRule="auto"/>
        <w:ind w:right="1128"/>
        <w:jc w:val="both"/>
        <w:rPr>
          <w:rFonts w:ascii="Raleway" w:hAnsi="Raleway"/>
          <w:szCs w:val="22"/>
          <w:highlight w:val="yellow"/>
        </w:rPr>
      </w:pPr>
    </w:p>
    <w:p w14:paraId="1140A98D" w14:textId="18CBC745" w:rsidR="00344EE1" w:rsidRPr="00FC4258" w:rsidRDefault="00EA62A6" w:rsidP="00EA62A6">
      <w:pPr>
        <w:spacing w:line="360" w:lineRule="auto"/>
        <w:ind w:right="1128"/>
        <w:jc w:val="both"/>
        <w:rPr>
          <w:rFonts w:ascii="Raleway" w:hAnsi="Raleway"/>
          <w:szCs w:val="22"/>
        </w:rPr>
      </w:pPr>
      <w:r w:rsidRPr="00FC4258">
        <w:rPr>
          <w:rFonts w:ascii="Raleway" w:hAnsi="Raleway"/>
          <w:szCs w:val="22"/>
        </w:rPr>
        <w:t xml:space="preserve">Mit dieser </w:t>
      </w:r>
      <w:r w:rsidR="00FC4258">
        <w:rPr>
          <w:rFonts w:ascii="Raleway" w:hAnsi="Raleway"/>
          <w:szCs w:val="22"/>
        </w:rPr>
        <w:t>interaktiven Werbeform</w:t>
      </w:r>
      <w:r w:rsidRPr="00FC4258">
        <w:rPr>
          <w:rFonts w:ascii="Raleway" w:hAnsi="Raleway"/>
          <w:szCs w:val="22"/>
        </w:rPr>
        <w:t xml:space="preserve"> wird die Zielgruppe auf spielerische Weise aktiviert und </w:t>
      </w:r>
      <w:proofErr w:type="spellStart"/>
      <w:r w:rsidRPr="00FC4258">
        <w:rPr>
          <w:rFonts w:ascii="Raleway" w:hAnsi="Raleway"/>
          <w:szCs w:val="22"/>
        </w:rPr>
        <w:t>Vitakraft</w:t>
      </w:r>
      <w:proofErr w:type="spellEnd"/>
      <w:r w:rsidRPr="00FC4258">
        <w:rPr>
          <w:rFonts w:ascii="Raleway" w:hAnsi="Raleway"/>
          <w:szCs w:val="22"/>
        </w:rPr>
        <w:t xml:space="preserve"> als Marke gestärkt. Die Aktion ist bis zum 30.06.2024 befristet und nutzt </w:t>
      </w:r>
      <w:r w:rsidR="00CD7D6B" w:rsidRPr="00FC4258">
        <w:rPr>
          <w:rFonts w:ascii="Raleway" w:hAnsi="Raleway"/>
          <w:szCs w:val="22"/>
        </w:rPr>
        <w:t>die Begeisterung rund um den Kinostart von Garfield optimal aus. Auf den Social-Media-Kanälen greift</w:t>
      </w:r>
      <w:r w:rsidR="002A6534">
        <w:rPr>
          <w:rFonts w:ascii="Raleway" w:hAnsi="Raleway"/>
          <w:szCs w:val="22"/>
        </w:rPr>
        <w:t xml:space="preserve"> </w:t>
      </w:r>
      <w:proofErr w:type="spellStart"/>
      <w:r w:rsidR="002A6534">
        <w:rPr>
          <w:rFonts w:ascii="Raleway" w:hAnsi="Raleway"/>
          <w:szCs w:val="22"/>
        </w:rPr>
        <w:t>Vitakraft</w:t>
      </w:r>
      <w:proofErr w:type="spellEnd"/>
      <w:r w:rsidR="002A6534">
        <w:rPr>
          <w:rFonts w:ascii="Raleway" w:hAnsi="Raleway"/>
          <w:szCs w:val="22"/>
        </w:rPr>
        <w:t xml:space="preserve"> </w:t>
      </w:r>
      <w:r w:rsidR="00CD7D6B" w:rsidRPr="00FC4258">
        <w:rPr>
          <w:rFonts w:ascii="Raleway" w:hAnsi="Raleway"/>
          <w:szCs w:val="22"/>
        </w:rPr>
        <w:t xml:space="preserve">das Thema </w:t>
      </w:r>
      <w:r w:rsidR="00CD7D6B" w:rsidRPr="00FC4258">
        <w:rPr>
          <w:rFonts w:ascii="Raleway" w:hAnsi="Raleway"/>
          <w:szCs w:val="22"/>
        </w:rPr>
        <w:lastRenderedPageBreak/>
        <w:t>ebenfalls auf</w:t>
      </w:r>
      <w:r w:rsidR="00FC4258">
        <w:rPr>
          <w:rFonts w:ascii="Raleway" w:hAnsi="Raleway"/>
          <w:szCs w:val="22"/>
        </w:rPr>
        <w:t>. Dort wird</w:t>
      </w:r>
      <w:r w:rsidR="00CD7D6B" w:rsidRPr="00FC4258">
        <w:rPr>
          <w:rFonts w:ascii="Raleway" w:hAnsi="Raleway"/>
          <w:szCs w:val="22"/>
        </w:rPr>
        <w:t xml:space="preserve"> zusätzlich ein Gewinnspiel</w:t>
      </w:r>
      <w:r w:rsidR="00FC4258" w:rsidRPr="00FC4258">
        <w:rPr>
          <w:rFonts w:ascii="Raleway" w:hAnsi="Raleway"/>
          <w:szCs w:val="22"/>
        </w:rPr>
        <w:t xml:space="preserve"> promotet</w:t>
      </w:r>
      <w:r w:rsidR="00CD7D6B" w:rsidRPr="00FC4258">
        <w:rPr>
          <w:rFonts w:ascii="Raleway" w:hAnsi="Raleway"/>
          <w:szCs w:val="22"/>
        </w:rPr>
        <w:t xml:space="preserve">, bei dem die Haustierbesitzenden Fotos und Videos ihrer Katzen oder Hunde, die sie an Garfield oder </w:t>
      </w:r>
      <w:proofErr w:type="spellStart"/>
      <w:r w:rsidR="00CD7D6B" w:rsidRPr="00FC4258">
        <w:rPr>
          <w:rFonts w:ascii="Raleway" w:hAnsi="Raleway"/>
          <w:szCs w:val="22"/>
        </w:rPr>
        <w:t>Odie</w:t>
      </w:r>
      <w:proofErr w:type="spellEnd"/>
      <w:r w:rsidR="00CD7D6B" w:rsidRPr="00FC4258">
        <w:rPr>
          <w:rFonts w:ascii="Raleway" w:hAnsi="Raleway"/>
          <w:szCs w:val="22"/>
        </w:rPr>
        <w:t xml:space="preserve"> erinnern, einreichen und sich Kinotickets sowie Snack-Pakete sichern können.</w:t>
      </w:r>
    </w:p>
    <w:p w14:paraId="28DB750C" w14:textId="77777777" w:rsidR="00CD7D6B" w:rsidRPr="00FC4258" w:rsidRDefault="00CD7D6B" w:rsidP="00EA62A6">
      <w:pPr>
        <w:spacing w:line="360" w:lineRule="auto"/>
        <w:ind w:right="1128"/>
        <w:jc w:val="both"/>
        <w:rPr>
          <w:rFonts w:ascii="Raleway" w:hAnsi="Raleway"/>
          <w:szCs w:val="22"/>
        </w:rPr>
      </w:pPr>
    </w:p>
    <w:p w14:paraId="3533B508" w14:textId="76FD7D36" w:rsidR="00CD7D6B" w:rsidRPr="00FC4258" w:rsidRDefault="00CD7D6B" w:rsidP="00EA62A6">
      <w:pPr>
        <w:spacing w:line="360" w:lineRule="auto"/>
        <w:ind w:right="1128"/>
        <w:jc w:val="both"/>
        <w:rPr>
          <w:rFonts w:ascii="Raleway" w:hAnsi="Raleway"/>
          <w:szCs w:val="22"/>
        </w:rPr>
      </w:pPr>
      <w:r w:rsidRPr="00FC4258">
        <w:rPr>
          <w:rFonts w:ascii="Raleway" w:hAnsi="Raleway"/>
          <w:szCs w:val="22"/>
        </w:rPr>
        <w:t xml:space="preserve">Weitere Informationen </w:t>
      </w:r>
      <w:r w:rsidR="00FC4258" w:rsidRPr="00FC4258">
        <w:rPr>
          <w:rFonts w:ascii="Raleway" w:hAnsi="Raleway"/>
          <w:szCs w:val="22"/>
        </w:rPr>
        <w:t xml:space="preserve">zur Aktion </w:t>
      </w:r>
      <w:r w:rsidRPr="00FC4258">
        <w:rPr>
          <w:rFonts w:ascii="Raleway" w:hAnsi="Raleway"/>
          <w:szCs w:val="22"/>
        </w:rPr>
        <w:t xml:space="preserve">finden Interessierte unter: </w:t>
      </w:r>
    </w:p>
    <w:p w14:paraId="00646515" w14:textId="54EFE37F" w:rsidR="00CD7D6B" w:rsidRPr="00FC4258" w:rsidRDefault="00000000" w:rsidP="00EA62A6">
      <w:pPr>
        <w:spacing w:line="360" w:lineRule="auto"/>
        <w:ind w:right="1128"/>
        <w:jc w:val="both"/>
        <w:rPr>
          <w:rFonts w:ascii="Raleway" w:hAnsi="Raleway"/>
          <w:szCs w:val="22"/>
        </w:rPr>
      </w:pPr>
      <w:hyperlink r:id="rId6" w:anchor="c10370" w:history="1">
        <w:r w:rsidR="00CD7D6B" w:rsidRPr="00FC4258">
          <w:rPr>
            <w:rStyle w:val="Hyperlink"/>
            <w:rFonts w:ascii="Raleway" w:hAnsi="Raleway"/>
            <w:szCs w:val="22"/>
          </w:rPr>
          <w:t>https://www.vitakraft.com/de/de/couponing#c10370</w:t>
        </w:r>
      </w:hyperlink>
    </w:p>
    <w:p w14:paraId="356D6BBA" w14:textId="77777777" w:rsidR="00344EE1" w:rsidRPr="00FC4258" w:rsidRDefault="00344EE1" w:rsidP="00F06272">
      <w:pPr>
        <w:spacing w:line="360" w:lineRule="auto"/>
        <w:ind w:right="1128"/>
        <w:jc w:val="both"/>
        <w:rPr>
          <w:rFonts w:ascii="Raleway" w:hAnsi="Raleway"/>
          <w:szCs w:val="22"/>
        </w:rPr>
      </w:pPr>
    </w:p>
    <w:p w14:paraId="41CA9BDB" w14:textId="77777777" w:rsidR="00344EE1" w:rsidRPr="00FC4258" w:rsidRDefault="00344EE1" w:rsidP="00F06272">
      <w:pPr>
        <w:spacing w:line="360" w:lineRule="auto"/>
        <w:ind w:right="1128"/>
        <w:jc w:val="both"/>
        <w:rPr>
          <w:rFonts w:ascii="Raleway" w:hAnsi="Raleway"/>
          <w:szCs w:val="22"/>
        </w:rPr>
      </w:pPr>
    </w:p>
    <w:p w14:paraId="2493AE65" w14:textId="77777777" w:rsidR="006B59A2" w:rsidRPr="00FC4258" w:rsidRDefault="006B59A2" w:rsidP="006B59A2">
      <w:pPr>
        <w:spacing w:line="360" w:lineRule="auto"/>
        <w:ind w:right="1128"/>
        <w:jc w:val="both"/>
        <w:rPr>
          <w:rFonts w:ascii="Raleway" w:hAnsi="Raleway"/>
          <w:b/>
          <w:i/>
          <w:sz w:val="20"/>
        </w:rPr>
      </w:pPr>
      <w:r w:rsidRPr="00FC4258">
        <w:rPr>
          <w:rFonts w:ascii="Raleway" w:hAnsi="Raleway"/>
          <w:b/>
          <w:i/>
          <w:sz w:val="20"/>
        </w:rPr>
        <w:t>Über Lingner Marketing</w:t>
      </w:r>
    </w:p>
    <w:p w14:paraId="50962FE8" w14:textId="77777777" w:rsidR="006B59A2" w:rsidRPr="00FC4258" w:rsidRDefault="006B59A2" w:rsidP="006B59A2">
      <w:pPr>
        <w:spacing w:line="360" w:lineRule="auto"/>
        <w:ind w:right="1128"/>
        <w:jc w:val="both"/>
        <w:rPr>
          <w:rFonts w:ascii="Raleway" w:hAnsi="Raleway"/>
          <w:i/>
          <w:sz w:val="20"/>
        </w:rPr>
      </w:pPr>
      <w:r w:rsidRPr="00FC4258">
        <w:rPr>
          <w:rFonts w:ascii="Raleway" w:hAnsi="Raleway"/>
          <w:i/>
          <w:sz w:val="20"/>
        </w:rPr>
        <w:t>„</w:t>
      </w:r>
      <w:proofErr w:type="spellStart"/>
      <w:r w:rsidRPr="00FC4258">
        <w:rPr>
          <w:rFonts w:ascii="Raleway" w:hAnsi="Raleway"/>
          <w:i/>
          <w:sz w:val="20"/>
        </w:rPr>
        <w:t>Powered</w:t>
      </w:r>
      <w:proofErr w:type="spellEnd"/>
      <w:r w:rsidRPr="00FC4258">
        <w:rPr>
          <w:rFonts w:ascii="Raleway" w:hAnsi="Raleway"/>
          <w:i/>
          <w:sz w:val="20"/>
        </w:rPr>
        <w:t xml:space="preserve"> </w:t>
      </w:r>
      <w:proofErr w:type="spellStart"/>
      <w:r w:rsidRPr="00FC4258">
        <w:rPr>
          <w:rFonts w:ascii="Raleway" w:hAnsi="Raleway"/>
          <w:i/>
          <w:sz w:val="20"/>
        </w:rPr>
        <w:t>by</w:t>
      </w:r>
      <w:proofErr w:type="spellEnd"/>
      <w:r w:rsidRPr="00FC4258">
        <w:rPr>
          <w:rFonts w:ascii="Raleway" w:hAnsi="Raleway"/>
          <w:i/>
          <w:sz w:val="20"/>
        </w:rPr>
        <w:t xml:space="preserve"> </w:t>
      </w:r>
      <w:proofErr w:type="spellStart"/>
      <w:r w:rsidRPr="00FC4258">
        <w:rPr>
          <w:rFonts w:ascii="Raleway" w:hAnsi="Raleway"/>
          <w:i/>
          <w:sz w:val="20"/>
        </w:rPr>
        <w:t>passion</w:t>
      </w:r>
      <w:proofErr w:type="spellEnd"/>
      <w:r w:rsidRPr="00FC4258">
        <w:rPr>
          <w:rFonts w:ascii="Raleway" w:hAnsi="Raleway"/>
          <w:i/>
          <w:sz w:val="20"/>
        </w:rPr>
        <w:t xml:space="preserve">” – dieser Leitsatz ist nicht nur eine Phrase, sondern wird bei Lingner Marketing aktiv gelebt. So arbeitet die Agentur täglich voller Leidenschaft für den Erfolg ihrer Kundinnen und Kunden. Gegründet als klassische Werbeagentur im Jahr 1989 hat sie sich heute erfolgreich als Expertin für holistische Markenerlebnisse positioniert und behauptet sich seit Jahren erfolgreich im Umsatzranking von W&amp;V, Horizont und GWA unter den Top 50 der größten inhabergeführten Agenturen. 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14:paraId="2CB8C19B" w14:textId="77777777" w:rsidR="00344EE1" w:rsidRPr="00FC4258" w:rsidRDefault="00344EE1" w:rsidP="00F26C2B">
      <w:pPr>
        <w:ind w:right="1128"/>
        <w:rPr>
          <w:rFonts w:ascii="Raleway" w:hAnsi="Raleway"/>
          <w:b/>
        </w:rPr>
      </w:pPr>
    </w:p>
    <w:p w14:paraId="46E8277B" w14:textId="77777777" w:rsidR="007F431D" w:rsidRPr="00FC4258" w:rsidRDefault="007F431D" w:rsidP="00F26C2B">
      <w:pPr>
        <w:ind w:right="1128"/>
        <w:rPr>
          <w:rFonts w:ascii="Raleway" w:hAnsi="Raleway"/>
          <w:b/>
        </w:rPr>
      </w:pPr>
    </w:p>
    <w:p w14:paraId="533F8129" w14:textId="77777777" w:rsidR="00F06272" w:rsidRPr="00FC4258" w:rsidRDefault="00F06272" w:rsidP="00F06272">
      <w:pPr>
        <w:ind w:right="1128"/>
        <w:rPr>
          <w:rFonts w:ascii="Raleway" w:hAnsi="Raleway"/>
          <w:b/>
          <w:u w:val="single"/>
        </w:rPr>
      </w:pPr>
      <w:r w:rsidRPr="00FC4258">
        <w:rPr>
          <w:rFonts w:ascii="Raleway" w:hAnsi="Raleway"/>
          <w:b/>
          <w:u w:val="single"/>
        </w:rPr>
        <w:t>Bildunterschriften</w:t>
      </w:r>
    </w:p>
    <w:p w14:paraId="7EFFFDB2" w14:textId="09F6A240" w:rsidR="00BE5B77" w:rsidRPr="00BE5B77" w:rsidRDefault="00BE5B77" w:rsidP="00BE5B77">
      <w:pPr>
        <w:overflowPunct/>
        <w:autoSpaceDE/>
        <w:autoSpaceDN/>
        <w:adjustRightInd/>
        <w:spacing w:before="100" w:beforeAutospacing="1" w:after="100" w:afterAutospacing="1"/>
        <w:textAlignment w:val="auto"/>
        <w:rPr>
          <w:rFonts w:ascii="Times New Roman" w:hAnsi="Times New Roman"/>
          <w:sz w:val="24"/>
          <w:szCs w:val="24"/>
        </w:rPr>
      </w:pPr>
      <w:r w:rsidRPr="00BE5B77">
        <w:rPr>
          <w:rFonts w:ascii="Times New Roman" w:hAnsi="Times New Roman"/>
          <w:noProof/>
          <w:sz w:val="24"/>
          <w:szCs w:val="24"/>
        </w:rPr>
        <w:drawing>
          <wp:inline distT="0" distB="0" distL="0" distR="0" wp14:anchorId="068D8A51" wp14:editId="53244A74">
            <wp:extent cx="1820849" cy="2427397"/>
            <wp:effectExtent l="0" t="0" r="8255" b="0"/>
            <wp:docPr id="663602240" name="Grafik 1" descr="Ein Bild, das Text, Screenshot, Cartoon,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602240" name="Grafik 1" descr="Ein Bild, das Text, Screenshot, Cartoon, Spielzeu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1825602" cy="2433733"/>
                    </a:xfrm>
                    <a:prstGeom prst="rect">
                      <a:avLst/>
                    </a:prstGeom>
                    <a:noFill/>
                    <a:ln>
                      <a:noFill/>
                    </a:ln>
                  </pic:spPr>
                </pic:pic>
              </a:graphicData>
            </a:graphic>
          </wp:inline>
        </w:drawing>
      </w:r>
    </w:p>
    <w:p w14:paraId="18B5A642" w14:textId="4C249DD6" w:rsidR="00F06272" w:rsidRPr="00FC4258" w:rsidRDefault="00BE5B77" w:rsidP="00BE5B77">
      <w:pPr>
        <w:spacing w:line="276" w:lineRule="auto"/>
        <w:ind w:right="1128"/>
        <w:rPr>
          <w:rFonts w:ascii="Raleway" w:hAnsi="Raleway"/>
          <w:i/>
        </w:rPr>
      </w:pPr>
      <w:r>
        <w:rPr>
          <w:rFonts w:ascii="Raleway" w:hAnsi="Raleway"/>
          <w:i/>
        </w:rPr>
        <w:t xml:space="preserve">Pünktlich zum Kinostart von Garfield sorgte die von Lingner Marketing entwickelte Gamification Ad für </w:t>
      </w:r>
      <w:proofErr w:type="spellStart"/>
      <w:r>
        <w:rPr>
          <w:rFonts w:ascii="Raleway" w:hAnsi="Raleway"/>
          <w:i/>
        </w:rPr>
        <w:t>Vitakraft</w:t>
      </w:r>
      <w:proofErr w:type="spellEnd"/>
      <w:r>
        <w:rPr>
          <w:rFonts w:ascii="Raleway" w:hAnsi="Raleway"/>
          <w:i/>
        </w:rPr>
        <w:t xml:space="preserve"> für große Aufmerksamkeit in der Zielgruppe.</w:t>
      </w:r>
    </w:p>
    <w:p w14:paraId="0BB7E109" w14:textId="77777777" w:rsidR="00F06272" w:rsidRPr="00FC4258" w:rsidRDefault="00F06272" w:rsidP="00F26C2B">
      <w:pPr>
        <w:ind w:right="1128"/>
        <w:rPr>
          <w:rFonts w:ascii="Raleway" w:hAnsi="Raleway"/>
          <w:b/>
        </w:rPr>
      </w:pPr>
    </w:p>
    <w:p w14:paraId="2840CC72" w14:textId="77777777" w:rsidR="00F06272" w:rsidRPr="00FC4258" w:rsidRDefault="00F06272" w:rsidP="00F26C2B">
      <w:pPr>
        <w:ind w:right="1128"/>
        <w:rPr>
          <w:rFonts w:ascii="Raleway" w:hAnsi="Raleway"/>
          <w:b/>
        </w:rPr>
      </w:pPr>
    </w:p>
    <w:p w14:paraId="58EFF167" w14:textId="77777777" w:rsidR="00F06272" w:rsidRPr="00FC4258" w:rsidRDefault="00F06272" w:rsidP="00F26C2B">
      <w:pPr>
        <w:ind w:right="1128"/>
        <w:rPr>
          <w:rFonts w:ascii="Raleway" w:hAnsi="Raleway"/>
          <w:b/>
        </w:rPr>
      </w:pPr>
    </w:p>
    <w:p w14:paraId="080CDAE8" w14:textId="77777777" w:rsidR="007F431D" w:rsidRPr="00FC4258" w:rsidRDefault="007F431D" w:rsidP="00F26C2B">
      <w:pPr>
        <w:ind w:right="1128"/>
        <w:rPr>
          <w:rFonts w:ascii="Raleway" w:hAnsi="Raleway"/>
          <w:b/>
        </w:rPr>
      </w:pPr>
      <w:r w:rsidRPr="00FC4258">
        <w:rPr>
          <w:rFonts w:ascii="Raleway" w:hAnsi="Raleway"/>
          <w:b/>
        </w:rPr>
        <w:lastRenderedPageBreak/>
        <w:t>Pressekontakt:</w:t>
      </w:r>
    </w:p>
    <w:p w14:paraId="7036ABA1" w14:textId="77777777" w:rsidR="007F431D" w:rsidRPr="00FC4258" w:rsidRDefault="007F431D" w:rsidP="007F431D">
      <w:pPr>
        <w:pStyle w:val="StandardWeb"/>
        <w:rPr>
          <w:rFonts w:ascii="Raleway" w:eastAsia="Times New Roman" w:hAnsi="Raleway" w:cs="Times New Roman"/>
        </w:rPr>
      </w:pPr>
      <w:r w:rsidRPr="00FC4258">
        <w:rPr>
          <w:rFonts w:ascii="Raleway" w:eastAsia="Times New Roman" w:hAnsi="Raleway" w:cs="Times New Roman"/>
        </w:rPr>
        <w:t>Tanja Nürnberger</w:t>
      </w:r>
      <w:r w:rsidRPr="00FC4258">
        <w:rPr>
          <w:rFonts w:ascii="Raleway" w:eastAsia="Times New Roman" w:hAnsi="Raleway" w:cs="Times New Roman"/>
        </w:rPr>
        <w:br/>
        <w:t>Text | PR | Beratung</w:t>
      </w:r>
    </w:p>
    <w:p w14:paraId="7C6325E9" w14:textId="77777777" w:rsidR="007F431D" w:rsidRPr="00FC4258" w:rsidRDefault="007F431D" w:rsidP="007F431D">
      <w:pPr>
        <w:pStyle w:val="StandardWeb"/>
        <w:rPr>
          <w:rFonts w:ascii="Raleway" w:eastAsia="Times New Roman" w:hAnsi="Raleway" w:cs="Times New Roman"/>
        </w:rPr>
      </w:pPr>
      <w:r w:rsidRPr="00FC4258">
        <w:rPr>
          <w:rFonts w:ascii="Raleway" w:eastAsia="Times New Roman" w:hAnsi="Raleway" w:cs="Times New Roman"/>
        </w:rPr>
        <w:t>Am Fürstenberg 12 | 91325 Adelsdorf </w:t>
      </w:r>
      <w:r w:rsidRPr="00FC4258">
        <w:rPr>
          <w:rFonts w:ascii="Raleway" w:eastAsia="Times New Roman" w:hAnsi="Raleway" w:cs="Times New Roman"/>
        </w:rPr>
        <w:br/>
        <w:t>Tel: +49 9195 9289630</w:t>
      </w:r>
      <w:r w:rsidRPr="00FC4258">
        <w:rPr>
          <w:rFonts w:ascii="Raleway" w:eastAsia="Times New Roman" w:hAnsi="Raleway" w:cs="Times New Roman"/>
        </w:rPr>
        <w:br/>
        <w:t xml:space="preserve">E-Mail: </w:t>
      </w:r>
      <w:hyperlink r:id="rId8" w:history="1">
        <w:r w:rsidRPr="00FC4258">
          <w:rPr>
            <w:rStyle w:val="Hyperlink"/>
            <w:rFonts w:ascii="Raleway" w:eastAsia="Times New Roman" w:hAnsi="Raleway" w:cs="Times New Roman"/>
          </w:rPr>
          <w:t>tanja.nuernberger@lingner.de</w:t>
        </w:r>
      </w:hyperlink>
      <w:r w:rsidRPr="00FC4258">
        <w:rPr>
          <w:rFonts w:ascii="Raleway" w:eastAsia="Times New Roman" w:hAnsi="Raleway" w:cs="Times New Roman"/>
        </w:rPr>
        <w:t xml:space="preserve">    </w:t>
      </w:r>
    </w:p>
    <w:p w14:paraId="02B2678A" w14:textId="77777777" w:rsidR="007F431D" w:rsidRPr="009A7E76" w:rsidRDefault="007F431D" w:rsidP="00F26C2B">
      <w:pPr>
        <w:ind w:right="1128"/>
        <w:rPr>
          <w:rFonts w:ascii="Raleway" w:hAnsi="Raleway"/>
          <w:b/>
        </w:rPr>
      </w:pPr>
    </w:p>
    <w:sectPr w:rsidR="007F431D" w:rsidRPr="009A7E76" w:rsidSect="00CA6FD6">
      <w:headerReference w:type="default" r:id="rId9"/>
      <w:foot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279D8" w14:textId="77777777" w:rsidR="003E1ACB" w:rsidRPr="00FC4258" w:rsidRDefault="003E1ACB" w:rsidP="00F26C2B">
      <w:r w:rsidRPr="00FC4258">
        <w:separator/>
      </w:r>
    </w:p>
  </w:endnote>
  <w:endnote w:type="continuationSeparator" w:id="0">
    <w:p w14:paraId="0FFF0087" w14:textId="77777777" w:rsidR="003E1ACB" w:rsidRPr="00FC4258" w:rsidRDefault="003E1ACB" w:rsidP="00F26C2B">
      <w:r w:rsidRPr="00FC425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4856015"/>
      <w:docPartObj>
        <w:docPartGallery w:val="Page Numbers (Bottom of Page)"/>
        <w:docPartUnique/>
      </w:docPartObj>
    </w:sdtPr>
    <w:sdtContent>
      <w:sdt>
        <w:sdtPr>
          <w:id w:val="1728636285"/>
          <w:docPartObj>
            <w:docPartGallery w:val="Page Numbers (Top of Page)"/>
            <w:docPartUnique/>
          </w:docPartObj>
        </w:sdtPr>
        <w:sdtContent>
          <w:sdt>
            <w:sdtPr>
              <w:rPr>
                <w:rFonts w:ascii="Raleway" w:hAnsi="Raleway"/>
                <w:sz w:val="18"/>
                <w:szCs w:val="18"/>
              </w:rPr>
              <w:id w:val="1138454866"/>
              <w:docPartObj>
                <w:docPartGallery w:val="Page Numbers (Top of Page)"/>
                <w:docPartUnique/>
              </w:docPartObj>
            </w:sdtPr>
            <w:sdtContent>
              <w:p w14:paraId="551F146E" w14:textId="77777777" w:rsidR="00F11537" w:rsidRPr="00FC4258" w:rsidRDefault="00F11537" w:rsidP="00F11537">
                <w:pPr>
                  <w:pStyle w:val="Fuzeile"/>
                  <w:jc w:val="center"/>
                  <w:rPr>
                    <w:rFonts w:ascii="Raleway" w:hAnsi="Raleway"/>
                    <w:sz w:val="18"/>
                    <w:szCs w:val="18"/>
                  </w:rPr>
                </w:pPr>
                <w:r w:rsidRPr="00FC4258">
                  <w:rPr>
                    <w:rFonts w:ascii="Raleway" w:hAnsi="Raleway"/>
                    <w:sz w:val="18"/>
                    <w:szCs w:val="18"/>
                  </w:rPr>
                  <w:t xml:space="preserve">Seite </w:t>
                </w:r>
                <w:r w:rsidRPr="00FC4258">
                  <w:rPr>
                    <w:rFonts w:ascii="Raleway" w:hAnsi="Raleway"/>
                    <w:bCs/>
                    <w:sz w:val="18"/>
                    <w:szCs w:val="18"/>
                  </w:rPr>
                  <w:fldChar w:fldCharType="begin"/>
                </w:r>
                <w:r w:rsidRPr="00FC4258">
                  <w:rPr>
                    <w:rFonts w:ascii="Raleway" w:hAnsi="Raleway"/>
                    <w:bCs/>
                    <w:sz w:val="18"/>
                    <w:szCs w:val="18"/>
                  </w:rPr>
                  <w:instrText>PAGE</w:instrText>
                </w:r>
                <w:r w:rsidRPr="00FC4258">
                  <w:rPr>
                    <w:rFonts w:ascii="Raleway" w:hAnsi="Raleway"/>
                    <w:bCs/>
                    <w:sz w:val="18"/>
                    <w:szCs w:val="18"/>
                  </w:rPr>
                  <w:fldChar w:fldCharType="separate"/>
                </w:r>
                <w:r w:rsidRPr="00FC4258">
                  <w:rPr>
                    <w:rFonts w:ascii="Raleway" w:hAnsi="Raleway"/>
                    <w:bCs/>
                    <w:sz w:val="18"/>
                    <w:szCs w:val="18"/>
                  </w:rPr>
                  <w:t>1</w:t>
                </w:r>
                <w:r w:rsidRPr="00FC4258">
                  <w:rPr>
                    <w:rFonts w:ascii="Raleway" w:hAnsi="Raleway"/>
                    <w:bCs/>
                    <w:sz w:val="18"/>
                    <w:szCs w:val="18"/>
                  </w:rPr>
                  <w:fldChar w:fldCharType="end"/>
                </w:r>
                <w:r w:rsidRPr="00FC4258">
                  <w:rPr>
                    <w:rFonts w:ascii="Raleway" w:hAnsi="Raleway"/>
                    <w:sz w:val="18"/>
                    <w:szCs w:val="18"/>
                  </w:rPr>
                  <w:t xml:space="preserve"> von </w:t>
                </w:r>
                <w:r w:rsidRPr="00FC4258">
                  <w:rPr>
                    <w:rFonts w:ascii="Raleway" w:hAnsi="Raleway"/>
                    <w:bCs/>
                    <w:sz w:val="18"/>
                    <w:szCs w:val="18"/>
                  </w:rPr>
                  <w:fldChar w:fldCharType="begin"/>
                </w:r>
                <w:r w:rsidRPr="00FC4258">
                  <w:rPr>
                    <w:rFonts w:ascii="Raleway" w:hAnsi="Raleway"/>
                    <w:bCs/>
                    <w:sz w:val="18"/>
                    <w:szCs w:val="18"/>
                  </w:rPr>
                  <w:instrText>NUMPAGES</w:instrText>
                </w:r>
                <w:r w:rsidRPr="00FC4258">
                  <w:rPr>
                    <w:rFonts w:ascii="Raleway" w:hAnsi="Raleway"/>
                    <w:bCs/>
                    <w:sz w:val="18"/>
                    <w:szCs w:val="18"/>
                  </w:rPr>
                  <w:fldChar w:fldCharType="separate"/>
                </w:r>
                <w:r w:rsidRPr="00FC4258">
                  <w:rPr>
                    <w:rFonts w:ascii="Raleway" w:hAnsi="Raleway"/>
                    <w:bCs/>
                    <w:sz w:val="18"/>
                    <w:szCs w:val="18"/>
                  </w:rPr>
                  <w:t>4</w:t>
                </w:r>
                <w:r w:rsidRPr="00FC4258">
                  <w:rPr>
                    <w:rFonts w:ascii="Raleway" w:hAnsi="Raleway"/>
                    <w:bCs/>
                    <w:sz w:val="18"/>
                    <w:szCs w:val="18"/>
                  </w:rPr>
                  <w:fldChar w:fldCharType="end"/>
                </w:r>
              </w:p>
            </w:sdtContent>
          </w:sdt>
        </w:sdtContent>
      </w:sdt>
    </w:sdtContent>
  </w:sdt>
  <w:p w14:paraId="245FAAF6" w14:textId="77777777" w:rsidR="00F11537" w:rsidRPr="00FC4258"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7EA87" w14:textId="77777777" w:rsidR="003E1ACB" w:rsidRPr="00FC4258" w:rsidRDefault="003E1ACB" w:rsidP="00F26C2B">
      <w:r w:rsidRPr="00FC4258">
        <w:separator/>
      </w:r>
    </w:p>
  </w:footnote>
  <w:footnote w:type="continuationSeparator" w:id="0">
    <w:p w14:paraId="3017ADA9" w14:textId="77777777" w:rsidR="003E1ACB" w:rsidRPr="00FC4258" w:rsidRDefault="003E1ACB" w:rsidP="00F26C2B">
      <w:r w:rsidRPr="00FC425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73A89" w14:textId="77777777" w:rsidR="00F26C2B" w:rsidRPr="00FC4258" w:rsidRDefault="00F26C2B">
    <w:pPr>
      <w:pStyle w:val="Kopfzeile"/>
    </w:pPr>
    <w:r w:rsidRPr="00FC4258">
      <w:rPr>
        <w:noProof/>
      </w:rPr>
      <w:drawing>
        <wp:anchor distT="0" distB="0" distL="114300" distR="114300" simplePos="0" relativeHeight="251658240" behindDoc="1" locked="0" layoutInCell="1" allowOverlap="1" wp14:anchorId="0F6E230A" wp14:editId="0F430190">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F83"/>
    <w:rsid w:val="00025AB4"/>
    <w:rsid w:val="000A1829"/>
    <w:rsid w:val="000C5ED0"/>
    <w:rsid w:val="000F3DFD"/>
    <w:rsid w:val="001D22B3"/>
    <w:rsid w:val="001E3E4D"/>
    <w:rsid w:val="001E7957"/>
    <w:rsid w:val="00295F83"/>
    <w:rsid w:val="002A6534"/>
    <w:rsid w:val="002C0F7F"/>
    <w:rsid w:val="002C4739"/>
    <w:rsid w:val="00331EAA"/>
    <w:rsid w:val="00344EE1"/>
    <w:rsid w:val="003A3D9B"/>
    <w:rsid w:val="003B7BF6"/>
    <w:rsid w:val="003E1ACB"/>
    <w:rsid w:val="004E042B"/>
    <w:rsid w:val="00513780"/>
    <w:rsid w:val="0056371D"/>
    <w:rsid w:val="006352C0"/>
    <w:rsid w:val="00666379"/>
    <w:rsid w:val="006B59A2"/>
    <w:rsid w:val="006D0D4F"/>
    <w:rsid w:val="00756D82"/>
    <w:rsid w:val="007A79BB"/>
    <w:rsid w:val="007B35B9"/>
    <w:rsid w:val="007F431D"/>
    <w:rsid w:val="00814284"/>
    <w:rsid w:val="008247D0"/>
    <w:rsid w:val="00873D20"/>
    <w:rsid w:val="009245D1"/>
    <w:rsid w:val="00996601"/>
    <w:rsid w:val="009A7E76"/>
    <w:rsid w:val="00A133D5"/>
    <w:rsid w:val="00A20A23"/>
    <w:rsid w:val="00A6476D"/>
    <w:rsid w:val="00AA1BCD"/>
    <w:rsid w:val="00AA4310"/>
    <w:rsid w:val="00AD19B6"/>
    <w:rsid w:val="00AF2C48"/>
    <w:rsid w:val="00B01EA5"/>
    <w:rsid w:val="00B06D33"/>
    <w:rsid w:val="00BE5B77"/>
    <w:rsid w:val="00BF3A3C"/>
    <w:rsid w:val="00C91ECE"/>
    <w:rsid w:val="00CA6FD6"/>
    <w:rsid w:val="00CB6A67"/>
    <w:rsid w:val="00CD3CB9"/>
    <w:rsid w:val="00CD7D6B"/>
    <w:rsid w:val="00D21958"/>
    <w:rsid w:val="00D44054"/>
    <w:rsid w:val="00D73C58"/>
    <w:rsid w:val="00D90AA4"/>
    <w:rsid w:val="00DC73DF"/>
    <w:rsid w:val="00E305C9"/>
    <w:rsid w:val="00E65BDD"/>
    <w:rsid w:val="00E70201"/>
    <w:rsid w:val="00EA62A6"/>
    <w:rsid w:val="00EB1AFD"/>
    <w:rsid w:val="00F06272"/>
    <w:rsid w:val="00F11537"/>
    <w:rsid w:val="00F15F15"/>
    <w:rsid w:val="00F26C2B"/>
    <w:rsid w:val="00FC4258"/>
    <w:rsid w:val="00FD11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080A3"/>
  <w14:defaultImageDpi w14:val="32767"/>
  <w15:chartTrackingRefBased/>
  <w15:docId w15:val="{F410141D-45CF-4428-8F59-1EA528A99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205219938">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534386982">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ja.nuernberger@lingner.de"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itakraft.com/de/de/couponin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3</Pages>
  <Words>513</Words>
  <Characters>3237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tanja.nuernberger@tn-text.de</cp:lastModifiedBy>
  <cp:revision>16</cp:revision>
  <dcterms:created xsi:type="dcterms:W3CDTF">2024-05-14T07:55:00Z</dcterms:created>
  <dcterms:modified xsi:type="dcterms:W3CDTF">2024-06-03T08:56:00Z</dcterms:modified>
</cp:coreProperties>
</file>